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F3" w:rsidRDefault="001828B5" w:rsidP="001828B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F3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1828B5" w:rsidRPr="00C407F3" w:rsidRDefault="001828B5" w:rsidP="001828B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F3">
        <w:rPr>
          <w:rFonts w:ascii="Times New Roman" w:hAnsi="Times New Roman" w:cs="Times New Roman"/>
          <w:b/>
          <w:sz w:val="28"/>
          <w:szCs w:val="28"/>
        </w:rPr>
        <w:t xml:space="preserve">Центра образования </w:t>
      </w:r>
      <w:proofErr w:type="gramStart"/>
      <w:r w:rsidRPr="00C407F3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C407F3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</w:t>
      </w:r>
      <w:r w:rsidR="00E0076A">
        <w:rPr>
          <w:rFonts w:ascii="Times New Roman" w:hAnsi="Times New Roman" w:cs="Times New Roman"/>
          <w:b/>
          <w:sz w:val="28"/>
          <w:szCs w:val="28"/>
        </w:rPr>
        <w:t>равленности «Точка Роста» в 2023-20</w:t>
      </w:r>
      <w:r w:rsidR="00A87C05">
        <w:rPr>
          <w:rFonts w:ascii="Times New Roman" w:hAnsi="Times New Roman" w:cs="Times New Roman"/>
          <w:b/>
          <w:sz w:val="28"/>
          <w:szCs w:val="28"/>
        </w:rPr>
        <w:t>2</w:t>
      </w:r>
      <w:r w:rsidR="00E0076A">
        <w:rPr>
          <w:rFonts w:ascii="Times New Roman" w:hAnsi="Times New Roman" w:cs="Times New Roman"/>
          <w:b/>
          <w:sz w:val="28"/>
          <w:szCs w:val="28"/>
        </w:rPr>
        <w:t>4</w:t>
      </w:r>
      <w:r w:rsidRPr="00C407F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828B5" w:rsidRDefault="001828B5" w:rsidP="00182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базе школы была организована работа Центра образования естественно-научной и технологической направленности «Точка роста».</w:t>
      </w:r>
    </w:p>
    <w:p w:rsidR="001828B5" w:rsidRDefault="001828B5" w:rsidP="00182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цифрового оборудования была организована работа кружков: «</w:t>
      </w:r>
      <w:r w:rsidR="00A86D76">
        <w:rPr>
          <w:rFonts w:ascii="Times New Roman" w:hAnsi="Times New Roman" w:cs="Times New Roman"/>
          <w:sz w:val="28"/>
          <w:szCs w:val="28"/>
        </w:rPr>
        <w:t>Я - исследователь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86D76">
        <w:rPr>
          <w:rFonts w:ascii="Times New Roman" w:hAnsi="Times New Roman" w:cs="Times New Roman"/>
          <w:sz w:val="28"/>
          <w:szCs w:val="28"/>
        </w:rPr>
        <w:t xml:space="preserve"> «Юный исследователь»,</w:t>
      </w:r>
      <w:r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A86D76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86D76">
        <w:rPr>
          <w:rFonts w:ascii="Times New Roman" w:hAnsi="Times New Roman" w:cs="Times New Roman"/>
          <w:sz w:val="28"/>
          <w:szCs w:val="28"/>
        </w:rPr>
        <w:t xml:space="preserve"> «Практическая химия»,</w:t>
      </w:r>
      <w:r>
        <w:rPr>
          <w:rFonts w:ascii="Times New Roman" w:hAnsi="Times New Roman" w:cs="Times New Roman"/>
          <w:sz w:val="28"/>
          <w:szCs w:val="28"/>
        </w:rPr>
        <w:t xml:space="preserve"> «Погружение в биологию»</w:t>
      </w:r>
      <w:r w:rsidR="00C407F3">
        <w:rPr>
          <w:rFonts w:ascii="Times New Roman" w:hAnsi="Times New Roman" w:cs="Times New Roman"/>
          <w:sz w:val="28"/>
          <w:szCs w:val="28"/>
        </w:rPr>
        <w:t>, «Образовательная робототехника»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8B5" w:rsidRDefault="001828B5" w:rsidP="00182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</w:t>
      </w:r>
      <w:r w:rsidR="00A86D76">
        <w:rPr>
          <w:rFonts w:ascii="Times New Roman" w:hAnsi="Times New Roman" w:cs="Times New Roman"/>
          <w:sz w:val="28"/>
          <w:szCs w:val="28"/>
        </w:rPr>
        <w:t>азование было организовано для 7</w:t>
      </w:r>
      <w:r>
        <w:rPr>
          <w:rFonts w:ascii="Times New Roman" w:hAnsi="Times New Roman" w:cs="Times New Roman"/>
          <w:sz w:val="28"/>
          <w:szCs w:val="28"/>
        </w:rPr>
        <w:t>0% обучающихся школы, а также для обучающихся из других школ в рамках сетевого взаимодействия.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урока выполняется основная часть обязательного минимуму лабораторных и практических работ, но недостаточно (в том числе и по времени) для реализации проектной и исследовательской деятельности на должном уровне, для углубленного изучения учебного материала. Благодаря часам, выделенным на дополнительное образование, эти возможности расширяются.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10 - 14 лет на занятиях кружка могут глубже погрузиться в мир естественных наук, раскрыть для себя процессы и явления, происходящие в живой природе. Им открывается возможность проявить себя в исследовательской и проектной деятельности, принять участие в конференциях, конкурсах и т.д. Все это значительно повышает мотивацию к изучению предметов  естественно - научного направления, помогает раскрыть потенциальные возможности и личностные качества каждому ребенку.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подростков 16-18 лет идут активные 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профессионального самоопределения. 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кружка обучающиеся 5-6 классов знакомились с химическим составом и строением клетки, процессами фотосинтеза и транспирации у растений, строением и жизнедеятельностью плесневых грибов, тканями животных и растений. Проводили эксперименты по влиянию различных факторов на жизнедеятельность дрожжей, изучали движение цитоплазмы, процессы плазмолиза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деплазмолиза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клетках растений, процессы фотосинтеза и транспирации, проницаемость живой и мертвой </w:t>
      </w:r>
      <w:r>
        <w:rPr>
          <w:rFonts w:ascii="Times New Roman" w:hAnsi="Times New Roman" w:cs="Times New Roman"/>
          <w:sz w:val="28"/>
          <w:szCs w:val="28"/>
        </w:rPr>
        <w:lastRenderedPageBreak/>
        <w:t>цитоплазмы для клеточного сока, определяли площадь фотосинтезирующей поверхности листьев.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7-8 классов с помощью цифровых лабораторий Центра «Точка роста»: исследовали микроклимат в учебных помещениях, активность ферментов в живых тканях и влияние на активность условий среды,, температурную и тактильную адаптации рецепторов кожи, вкусовую чувствительность, доброкачественность продуктов питания, функциональное состояние вегетативной нервной системы, физиологические резервы сердечно-сосудистой системы, показатели физического развития и работоспособности, влияние различных факторов на скорость химических реакций и диссоциацию, зависимость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светопроводимости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от концентрации, выделяли молекулы ДНК из клеток растений.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9-11 классов проводили исследования показателей загрязнения окружающей среды, свойств природных вод, свойств окружающего воздуха, этику и деонтологию в медицине, определяли теплоту реакции нейтрализации, влияние концентрации реагирующих веществ на смещение химического равновесия, общую жесткость воды, содержание железа в природных водах.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работы помогла многим обучающимся раскрыть свои потенциальные возможности, проявить личностные качества, способствовали профессиональному самоопределению старшеклассников.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проявившие наиболее высокий уровень способностей, стали:</w:t>
      </w:r>
    </w:p>
    <w:p w:rsidR="00E0076A" w:rsidRDefault="00E0076A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6A">
        <w:rPr>
          <w:rFonts w:ascii="Times New Roman" w:hAnsi="Times New Roman" w:cs="Times New Roman"/>
          <w:sz w:val="28"/>
          <w:szCs w:val="28"/>
        </w:rPr>
        <w:t xml:space="preserve">ВСОШ муниципальный этап. Биология: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Шиповская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Надежда (7 класс) - победитель, Сидоренко Ангелина (7 класс) - призер. Химия. </w:t>
      </w:r>
      <w:proofErr w:type="gramStart"/>
      <w:r w:rsidRPr="00E0076A">
        <w:rPr>
          <w:rFonts w:ascii="Times New Roman" w:hAnsi="Times New Roman" w:cs="Times New Roman"/>
          <w:sz w:val="28"/>
          <w:szCs w:val="28"/>
        </w:rPr>
        <w:t xml:space="preserve">Головина Ксения (8б класс) - победитель,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Прибыльнова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Александра (11 класс) - победитель, Ефимова Анастасия (11 класс) - призер, Сидоренко Валерия (11 класс) - призер.</w:t>
      </w:r>
      <w:proofErr w:type="gramEnd"/>
      <w:r w:rsidRPr="00E0076A">
        <w:rPr>
          <w:rFonts w:ascii="Times New Roman" w:hAnsi="Times New Roman" w:cs="Times New Roman"/>
          <w:sz w:val="28"/>
          <w:szCs w:val="28"/>
        </w:rPr>
        <w:t xml:space="preserve"> Экология. </w:t>
      </w:r>
      <w:proofErr w:type="spellStart"/>
      <w:proofErr w:type="gramStart"/>
      <w:r w:rsidRPr="00E0076A">
        <w:rPr>
          <w:rFonts w:ascii="Times New Roman" w:hAnsi="Times New Roman" w:cs="Times New Roman"/>
          <w:sz w:val="28"/>
          <w:szCs w:val="28"/>
        </w:rPr>
        <w:t>Шиповская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Надежда (7 класс) - призер, Сидоренко Ангелина (7 класс) - призер,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Масликова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Ирина (8а класс) - призер, Головина Ксения (8б класс) - призер,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Егор (9а класс) - призер,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Милана (10 класс)  - призер.</w:t>
      </w:r>
      <w:proofErr w:type="gramEnd"/>
      <w:r w:rsidRPr="00E0076A">
        <w:rPr>
          <w:rFonts w:ascii="Times New Roman" w:hAnsi="Times New Roman" w:cs="Times New Roman"/>
          <w:sz w:val="28"/>
          <w:szCs w:val="28"/>
        </w:rPr>
        <w:t xml:space="preserve">  II Всероссийская олимпиада по естественнонаучной грамотности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ругиональный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этап.   </w:t>
      </w:r>
      <w:proofErr w:type="gramStart"/>
      <w:r w:rsidRPr="00E0076A">
        <w:rPr>
          <w:rFonts w:ascii="Times New Roman" w:hAnsi="Times New Roman" w:cs="Times New Roman"/>
          <w:sz w:val="28"/>
          <w:szCs w:val="28"/>
        </w:rPr>
        <w:t xml:space="preserve">Гапонова София (5а класс) - призер, Головина Ксения (8б класс) - победитель,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Егор (9а класс) - победитель, Ефимова Анастасия (11 класс) - победитель,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Климченко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Мария (5а класс) - призер,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Колычев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Павел (6 класс) - победитель, Плешков Дмитрий (5а класс) - победитель,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Потрясаева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Инна (5а класс) - победитель,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Прибыльнова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Александра (11 класс) - победитель, Сидоренко Ангелина (7 класс) - призер, Сидоренко Валерия (11 класс) - победитель, Тарасова Алена (6 класс) - победитель</w:t>
      </w:r>
      <w:proofErr w:type="gramEnd"/>
      <w:r w:rsidRPr="00E00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Шиповская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Надежда (7 класс) - победитель,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lastRenderedPageBreak/>
        <w:t>Шишленко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Данил (9б класс) - победитель. Ежегодная Всероссийская олимпиада "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- молодые защитники природы" федеральный этап.  </w:t>
      </w:r>
      <w:proofErr w:type="gramStart"/>
      <w:r w:rsidRPr="00E0076A">
        <w:rPr>
          <w:rFonts w:ascii="Times New Roman" w:hAnsi="Times New Roman" w:cs="Times New Roman"/>
          <w:sz w:val="28"/>
          <w:szCs w:val="28"/>
        </w:rPr>
        <w:t xml:space="preserve">Ефимова Анастасия (11 класс) - призер, Сидоренко Ангелина (7 класс) - призер,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Шиповская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Надежда (7 класс) - призер,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Милана (10 класс) - призер, Сидоренко Валерия (11 класс) - победитель.</w:t>
      </w:r>
      <w:proofErr w:type="gramEnd"/>
      <w:r w:rsidRPr="00E0076A">
        <w:rPr>
          <w:rFonts w:ascii="Times New Roman" w:hAnsi="Times New Roman" w:cs="Times New Roman"/>
          <w:sz w:val="28"/>
          <w:szCs w:val="28"/>
        </w:rPr>
        <w:t xml:space="preserve"> Всероссийский конкурс научно-исследовательских и творческих работ молодежи "Меня оценят в XXI веке" федеральный этап. Сидоренко Валерия (11 класс) - победитель. Региональный симпозиум научно-исследовательских работ и проектов обучающихся "Мои исследования - родному краю" муниципальный этап, Тарасова Алена (6 класс) - призер. Региональный фестиваль </w:t>
      </w:r>
      <w:proofErr w:type="spellStart"/>
      <w:proofErr w:type="gramStart"/>
      <w:r w:rsidRPr="00E0076A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E0076A">
        <w:rPr>
          <w:rFonts w:ascii="Times New Roman" w:hAnsi="Times New Roman" w:cs="Times New Roman"/>
          <w:sz w:val="28"/>
          <w:szCs w:val="28"/>
        </w:rPr>
        <w:t xml:space="preserve"> и инженерных проектов обучающихся, региональный этап Тарасова Алена (6 класс) - лауреат.</w:t>
      </w:r>
    </w:p>
    <w:p w:rsidR="00E0076A" w:rsidRDefault="00E0076A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Милана (10 класс) - призер регионального этапа Всероссийской олимпиады школьников по экологии", Ефимова Анастасия (11 класс) </w:t>
      </w:r>
      <w:proofErr w:type="gramStart"/>
      <w:r w:rsidRPr="00E0076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0076A">
        <w:rPr>
          <w:rFonts w:ascii="Times New Roman" w:hAnsi="Times New Roman" w:cs="Times New Roman"/>
          <w:sz w:val="28"/>
          <w:szCs w:val="28"/>
        </w:rPr>
        <w:t xml:space="preserve">иплом лауреата 2 степени в XI Белгородской научно-практической конференции "Юность науки Центрального Черноземья", </w:t>
      </w:r>
      <w:proofErr w:type="spellStart"/>
      <w:r w:rsidRPr="00E0076A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Pr="00E0076A">
        <w:rPr>
          <w:rFonts w:ascii="Times New Roman" w:hAnsi="Times New Roman" w:cs="Times New Roman"/>
          <w:sz w:val="28"/>
          <w:szCs w:val="28"/>
        </w:rPr>
        <w:t xml:space="preserve"> Луиза (9 класс) - диплом лауреата 3 степени в XI Белгородской научно-практической конференции "Юность науки Центрального Черноземья". Тарасова Алёна (6 класс) - победитель регионального этапа Всероссийского фестиваля творчески</w:t>
      </w:r>
      <w:r>
        <w:rPr>
          <w:rFonts w:ascii="Times New Roman" w:hAnsi="Times New Roman" w:cs="Times New Roman"/>
          <w:sz w:val="28"/>
          <w:szCs w:val="28"/>
        </w:rPr>
        <w:t>х открытий и инициатив "Леонардо</w:t>
      </w:r>
      <w:r w:rsidRPr="00E0076A">
        <w:rPr>
          <w:rFonts w:ascii="Times New Roman" w:hAnsi="Times New Roman" w:cs="Times New Roman"/>
          <w:sz w:val="28"/>
          <w:szCs w:val="28"/>
        </w:rPr>
        <w:t>"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обучающихся появилась возможность раскрыть свой потенциал, проявить личностные качества, приобрести навыки работы в команде, активно участвовать в олимпиадах, конференциях, конкурсах, творческих мероприятиях различных уровней.</w:t>
      </w:r>
    </w:p>
    <w:p w:rsidR="00B932F7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образование, организованное на базе школы, значительно помогает развивать творческие и индивидуальные особенности каждого ребенка. Центр стал очень важным звеном в качественной и эффективной работы по выявлению и сопровождению обучающихся, проявивших выдающиеся способности. 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Центром стоит несколько нерешенных задач, работа над которыми планируется в следующем учебном году: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вовлечение обучающихся начальной школы в проектную и учебно-исследовательскую деятельность с использованием цифровых лабораторий Центра;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психолого-педагогической диагностики детей, проявляющих выдающиеся способности;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взаимодействие с родителями данной категории детей;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учебными заведениями высшего профессионального образования;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результативности участия в конкурсах, конференциях, творческих мероприятиях всех уровней;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педагогического мастерства педагогов, работающих с одаренными детьми;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учебно-материальной базы Центра (реактивы, оборудование);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мастер – классов, конференций, семинаров, конкурсов для педагогов и обучающихся школ Сети.</w:t>
      </w:r>
    </w:p>
    <w:p w:rsidR="001828B5" w:rsidRDefault="001828B5" w:rsidP="001828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0D5" w:rsidRDefault="009B23CA"/>
    <w:sectPr w:rsidR="00B350D5" w:rsidSect="00AB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5DE4"/>
    <w:multiLevelType w:val="hybridMultilevel"/>
    <w:tmpl w:val="EF4E2B70"/>
    <w:lvl w:ilvl="0" w:tplc="81CCD1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B5"/>
    <w:rsid w:val="000B4576"/>
    <w:rsid w:val="00152B67"/>
    <w:rsid w:val="001828B5"/>
    <w:rsid w:val="001A4489"/>
    <w:rsid w:val="0026079F"/>
    <w:rsid w:val="0027604F"/>
    <w:rsid w:val="00282333"/>
    <w:rsid w:val="00412F85"/>
    <w:rsid w:val="004339EE"/>
    <w:rsid w:val="00435029"/>
    <w:rsid w:val="005975D5"/>
    <w:rsid w:val="0070200F"/>
    <w:rsid w:val="00967AA8"/>
    <w:rsid w:val="00993CA7"/>
    <w:rsid w:val="009B23CA"/>
    <w:rsid w:val="009F1A98"/>
    <w:rsid w:val="00A33821"/>
    <w:rsid w:val="00A86D76"/>
    <w:rsid w:val="00A87C05"/>
    <w:rsid w:val="00AB1731"/>
    <w:rsid w:val="00AD1211"/>
    <w:rsid w:val="00B15B1C"/>
    <w:rsid w:val="00B932F7"/>
    <w:rsid w:val="00C407F3"/>
    <w:rsid w:val="00CD6022"/>
    <w:rsid w:val="00CD68B9"/>
    <w:rsid w:val="00CF4318"/>
    <w:rsid w:val="00D17CDF"/>
    <w:rsid w:val="00D4440B"/>
    <w:rsid w:val="00DD6B78"/>
    <w:rsid w:val="00E0076A"/>
    <w:rsid w:val="00E54EA6"/>
    <w:rsid w:val="00F230AF"/>
    <w:rsid w:val="00F379F4"/>
    <w:rsid w:val="00FC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B5"/>
    <w:pPr>
      <w:ind w:left="720"/>
      <w:contextualSpacing/>
    </w:pPr>
  </w:style>
  <w:style w:type="paragraph" w:styleId="a4">
    <w:name w:val="No Spacing"/>
    <w:uiPriority w:val="1"/>
    <w:qFormat/>
    <w:rsid w:val="00DD6B7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DD6B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D6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EBCE-DB0B-4F6B-8041-AD0F2EC6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иван</cp:lastModifiedBy>
  <cp:revision>32</cp:revision>
  <dcterms:created xsi:type="dcterms:W3CDTF">2022-07-28T08:33:00Z</dcterms:created>
  <dcterms:modified xsi:type="dcterms:W3CDTF">2024-11-24T04:33:00Z</dcterms:modified>
</cp:coreProperties>
</file>